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400" w:lineRule="exact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附件一：</w:t>
      </w:r>
    </w:p>
    <w:p>
      <w:pPr>
        <w:widowControl/>
        <w:spacing w:beforeAutospacing="1" w:afterAutospacing="1" w:line="400" w:lineRule="exact"/>
        <w:ind w:firstLine="161" w:firstLineChars="5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参会报名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回执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表</w:t>
      </w: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033"/>
        <w:gridCol w:w="250"/>
        <w:gridCol w:w="1219"/>
        <w:gridCol w:w="1393"/>
        <w:gridCol w:w="160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(发票抬头)</w:t>
            </w:r>
          </w:p>
        </w:tc>
        <w:tc>
          <w:tcPr>
            <w:tcW w:w="38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ind w:right="42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ind w:right="420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纳税人</w:t>
            </w:r>
          </w:p>
          <w:p>
            <w:pPr>
              <w:pStyle w:val="4"/>
              <w:adjustRightInd w:val="0"/>
              <w:snapToGrid w:val="0"/>
              <w:ind w:right="420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识别号</w:t>
            </w:r>
          </w:p>
        </w:tc>
        <w:tc>
          <w:tcPr>
            <w:tcW w:w="24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ind w:right="42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211" w:firstLineChars="1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24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参会代表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部门/职务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参会代表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部门/职务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35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住宿选择</w:t>
            </w:r>
          </w:p>
        </w:tc>
        <w:tc>
          <w:tcPr>
            <w:tcW w:w="7905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会议期间住宿由会务组统一预定。请您选择住宿时间和房间数量：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标间：共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间，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入住时间：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u w:val="single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（如不需要住宿则无需填写）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35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收费标准</w:t>
            </w:r>
          </w:p>
        </w:tc>
        <w:tc>
          <w:tcPr>
            <w:tcW w:w="79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相关会务费用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800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元/人 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人，合计：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元。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  <w:t>（住宿为标间费用）</w:t>
            </w:r>
          </w:p>
          <w:p>
            <w:pPr>
              <w:spacing w:line="280" w:lineRule="exact"/>
              <w:ind w:firstLine="1680" w:firstLineChars="800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280" w:lineRule="exact"/>
              <w:ind w:firstLine="1680" w:firstLineChars="800"/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元/人 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人，合计：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元。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  <w:t>（住宿为单间费用）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35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以上费用包括资料费、场地费、餐饮费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住宿费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及参观费。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含往返交通费以及会议期间的个人消费。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35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汇款信息</w:t>
            </w:r>
          </w:p>
        </w:tc>
        <w:tc>
          <w:tcPr>
            <w:tcW w:w="12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户  名</w:t>
            </w:r>
          </w:p>
        </w:tc>
        <w:tc>
          <w:tcPr>
            <w:tcW w:w="662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河南省物流协会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5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账  号</w:t>
            </w:r>
          </w:p>
        </w:tc>
        <w:tc>
          <w:tcPr>
            <w:tcW w:w="662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1702 0202 0900 8900 740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35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8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662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中国工商银行郑州分行二里岗支行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付款方式</w:t>
            </w:r>
          </w:p>
        </w:tc>
        <w:tc>
          <w:tcPr>
            <w:tcW w:w="79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汇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款（汇款后请回传汇款凭证）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5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报名联系方式</w:t>
            </w:r>
          </w:p>
        </w:tc>
        <w:tc>
          <w:tcPr>
            <w:tcW w:w="790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李倩雯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13674975420  李芯瑶 15538385919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5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8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话：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0371-66336704</w:t>
            </w:r>
          </w:p>
        </w:tc>
        <w:tc>
          <w:tcPr>
            <w:tcW w:w="401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报名邮箱：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wuliuxiehui6704@163.com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9258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ind w:left="840" w:hanging="840" w:hanging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明：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1、因参会人数较多，为了确保收到您的报名信息，我们建议您通过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电子邮箱报名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；同时，为了节省会议现场时间，请您务必于会前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提前汇款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2、请于8月2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日前将回执表发送至河南省物流协会邮箱：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wuliuxiehui6704@163.com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672E"/>
    <w:rsid w:val="04A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2020-08-14T00:41:00Z</dcterms:created>
  <dc:creator>李倩雯</dc:creator>
  <cp:lastModifiedBy>李倩雯</cp:lastModifiedBy>
  <dcterms:modified xsi:type="dcterms:W3CDTF">2020-08-14T00:42:10Z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