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2020中国（郑州）物流与供应链高峰论坛</w:t>
      </w:r>
    </w:p>
    <w:p>
      <w:pPr>
        <w:keepNext w:val="0"/>
        <w:keepLines w:val="0"/>
        <w:widowControl/>
        <w:suppressLineNumbers w:val="0"/>
        <w:ind w:firstLine="1807" w:firstLineChars="5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暨河南物流企业家年会参会回执表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0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25"/>
        <w:gridCol w:w="781"/>
        <w:gridCol w:w="783"/>
        <w:gridCol w:w="3842"/>
        <w:gridCol w:w="3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849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65"/>
              <w:ind w:left="4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8510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849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58"/>
              <w:ind w:left="2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</w:p>
        </w:tc>
        <w:tc>
          <w:tcPr>
            <w:tcW w:w="85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24" w:type="dxa"/>
            <w:tcBorders>
              <w:top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pStyle w:val="5"/>
              <w:spacing w:before="206"/>
              <w:ind w:right="11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</w:p>
        </w:tc>
        <w:tc>
          <w:tcPr>
            <w:tcW w:w="9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06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pStyle w:val="5"/>
              <w:spacing w:before="206"/>
              <w:ind w:left="4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</w:p>
        </w:tc>
        <w:tc>
          <w:tcPr>
            <w:tcW w:w="7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06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务</w:t>
            </w: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206"/>
              <w:ind w:left="1419" w:right="140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206"/>
              <w:ind w:left="1289" w:right="128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849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4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84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849" w:type="dxa"/>
            <w:gridSpan w:val="2"/>
            <w:tcBorders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93"/>
              <w:ind w:left="4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收费标准</w:t>
            </w:r>
          </w:p>
        </w:tc>
        <w:tc>
          <w:tcPr>
            <w:tcW w:w="8510" w:type="dxa"/>
            <w:gridSpan w:val="4"/>
            <w:tcBorders>
              <w:bottom w:val="single" w:color="000000" w:sz="6" w:space="0"/>
            </w:tcBorders>
            <w:vAlign w:val="top"/>
          </w:tcPr>
          <w:p>
            <w:pPr>
              <w:pStyle w:val="5"/>
              <w:spacing w:before="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zh-CN"/>
              </w:rPr>
              <w:t>会议费（含会议、资料、餐饮费等，交通及住宿费由参会代表自理）1000元/人；河南省物流协会会员单位，年会合作单位，院校及科研机构人员优惠至800元/人。</w:t>
            </w:r>
          </w:p>
          <w:p>
            <w:pPr>
              <w:pStyle w:val="5"/>
              <w:spacing w:before="3"/>
              <w:ind w:left="58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8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4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住宿选择</w:t>
            </w:r>
          </w:p>
        </w:tc>
        <w:tc>
          <w:tcPr>
            <w:tcW w:w="851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7"/>
              <w:ind w:left="1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会议住宿由会务组统一预定，费用自理。请选择住宿时间和房间：</w:t>
            </w:r>
          </w:p>
          <w:p>
            <w:pPr>
              <w:pStyle w:val="5"/>
              <w:tabs>
                <w:tab w:val="left" w:pos="4306"/>
              </w:tabs>
              <w:spacing w:before="50" w:line="280" w:lineRule="auto"/>
              <w:ind w:left="2266" w:right="17" w:hanging="2160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河南海容大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酒店：高级大床房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间</w:t>
            </w:r>
            <w:r>
              <w:rPr>
                <w:rFonts w:hint="eastAsia"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日晚（4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元/天，含早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 xml:space="preserve">） </w:t>
            </w:r>
          </w:p>
          <w:p>
            <w:pPr>
              <w:pStyle w:val="5"/>
              <w:tabs>
                <w:tab w:val="left" w:pos="4306"/>
              </w:tabs>
              <w:spacing w:before="50" w:line="280" w:lineRule="auto"/>
              <w:ind w:left="0" w:leftChars="0" w:right="17" w:firstLine="2100" w:firstLineChars="8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高级双床房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间</w:t>
            </w:r>
            <w:r>
              <w:rPr>
                <w:rFonts w:hint="eastAsia"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日晚（4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元/天，含早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）</w:t>
            </w:r>
          </w:p>
          <w:p>
            <w:pPr>
              <w:pStyle w:val="5"/>
              <w:spacing w:line="306" w:lineRule="exact"/>
              <w:ind w:left="226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（如不需住宿则无需填写）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849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44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账户信息</w:t>
            </w:r>
          </w:p>
        </w:tc>
        <w:tc>
          <w:tcPr>
            <w:tcW w:w="8510" w:type="dxa"/>
            <w:gridSpan w:val="4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1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 户 名：河南省物流协会</w:t>
            </w:r>
          </w:p>
          <w:p>
            <w:pPr>
              <w:pStyle w:val="5"/>
              <w:tabs>
                <w:tab w:val="left" w:pos="826"/>
              </w:tabs>
              <w:spacing w:before="33" w:line="278" w:lineRule="auto"/>
              <w:ind w:left="106" w:right="35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开户银行：中国工商银行郑州分行二里岗支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号：1702 0202 0900 8900 740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924" w:type="dxa"/>
            <w:tcBorders>
              <w:right w:val="nil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right="113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</w:t>
            </w:r>
          </w:p>
        </w:tc>
        <w:tc>
          <w:tcPr>
            <w:tcW w:w="925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  <w:tc>
          <w:tcPr>
            <w:tcW w:w="8510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6"/>
              </w:tabs>
              <w:spacing w:before="3" w:after="0" w:line="242" w:lineRule="auto"/>
              <w:ind w:left="344" w:right="-15" w:hanging="2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因参会人数</w:t>
            </w:r>
            <w:r>
              <w:rPr>
                <w:rFonts w:hint="eastAsia" w:cs="仿宋"/>
                <w:spacing w:val="-1"/>
                <w:sz w:val="24"/>
                <w:szCs w:val="24"/>
                <w:lang w:eastAsia="zh-CN"/>
              </w:rPr>
              <w:t>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多，为确保收到您的报名信息，我们建议您通过电子邮件报名，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同时，为节省会议现场时间，请您务必于会前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提前汇款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46"/>
              </w:tabs>
              <w:spacing w:before="3" w:after="0" w:line="240" w:lineRule="auto"/>
              <w:ind w:left="345" w:right="0" w:hanging="24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 xml:space="preserve">请于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pacing w:val="-40"/>
                <w:sz w:val="24"/>
                <w:szCs w:val="24"/>
              </w:rPr>
              <w:t xml:space="preserve"> 月 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"mailto:wuliuxiehui6704@163.com" \h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日前将参会回执发至协会邮箱：wuliuxiehui6704@163.com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44" w:hanging="241"/>
        <w:jc w:val="left"/>
      </w:pPr>
      <w:rPr>
        <w:rFonts w:hint="default" w:ascii="仿宋" w:hAnsi="仿宋" w:eastAsia="仿宋" w:cs="仿宋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03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8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5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6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4966"/>
    <w:rsid w:val="3BD34966"/>
    <w:rsid w:val="4AA15401"/>
    <w:rsid w:val="5306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2020-12-14T02:24:00Z</dcterms:created>
  <dc:creator>李倩雯</dc:creator>
  <cp:lastModifiedBy>李倩雯</cp:lastModifiedBy>
  <dcterms:modified xsi:type="dcterms:W3CDTF">2020-12-14T02:35:01Z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